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24805b3d345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HORDALAND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b8ca1244d23246c1"/>
      <w:footerReference xmlns:r="http://schemas.openxmlformats.org/officeDocument/2006/relationships" w:type="default" r:id="Rab9126664076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ca1244d23246c1" /><Relationship Type="http://schemas.openxmlformats.org/officeDocument/2006/relationships/footer" Target="/word/footer1.xml" Id="Rab91266640764757" /></Relationships>
</file>