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e67616eab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FJORDTAK AS</w:t>
      </w:r>
    </w:p>
    <w:sectPr>
      <w:headerReference xmlns:r="http://schemas.openxmlformats.org/officeDocument/2006/relationships" w:type="default" r:id="Re5678c08b7774915"/>
      <w:footerReference xmlns:r="http://schemas.openxmlformats.org/officeDocument/2006/relationships" w:type="default" r:id="R47e559df494f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FJORDTAK AS   ·   Org.nr 935 893 585   ·   Blåsteinveien 74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78c08b7774915" /><Relationship Type="http://schemas.openxmlformats.org/officeDocument/2006/relationships/footer" Target="/word/footer1.xml" Id="R47e559df494f44ad" /></Relationships>
</file>