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560aa5b4d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TEIRA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TEIRA NORWAY AS</w:t>
      </w:r>
    </w:p>
    <w:sectPr>
      <w:headerReference xmlns:r="http://schemas.openxmlformats.org/officeDocument/2006/relationships" w:type="default" r:id="R86b7ddc5e48445d3"/>
      <w:footerReference xmlns:r="http://schemas.openxmlformats.org/officeDocument/2006/relationships" w:type="default" r:id="R31b82d39cde2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TEIRA NORWAY AS   ·   Org.nr 935 916 968   ·   Brynsengfaret 6A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TEIRA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7ddc5e48445d3" /><Relationship Type="http://schemas.openxmlformats.org/officeDocument/2006/relationships/footer" Target="/word/footer1.xml" Id="R31b82d39cde24792" /></Relationships>
</file>