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c1512589b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TINIUS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TINIUS MEDIA AS</w:t>
      </w:r>
    </w:p>
    <w:sectPr>
      <w:headerReference xmlns:r="http://schemas.openxmlformats.org/officeDocument/2006/relationships" w:type="default" r:id="R580c856915d84581"/>
      <w:footerReference xmlns:r="http://schemas.openxmlformats.org/officeDocument/2006/relationships" w:type="default" r:id="R1c856b619456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TINIUS MEDIA AS   ·   Org.nr 935 917 131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TINIUS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c856915d84581" /><Relationship Type="http://schemas.openxmlformats.org/officeDocument/2006/relationships/footer" Target="/word/footer1.xml" Id="R1c856b61945642e0" /></Relationships>
</file>