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15be32ca5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OLE THOMAS BRYN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OLE THOMAS BRYN AS</w:t>
      </w:r>
    </w:p>
    <w:sectPr>
      <w:headerReference xmlns:r="http://schemas.openxmlformats.org/officeDocument/2006/relationships" w:type="default" r:id="R2a677a23ef14445d"/>
      <w:footerReference xmlns:r="http://schemas.openxmlformats.org/officeDocument/2006/relationships" w:type="default" r:id="R86145d732e4a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OLE THOMAS BRYN AS   ·   Org.nr 935 967 384   ·   Gjøysavik 10   ·   4110 FORSAND   ·   post@bmotb.no   ·   www.bmotb.no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OLE THOMAS 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77a23ef14445d" /><Relationship Type="http://schemas.openxmlformats.org/officeDocument/2006/relationships/footer" Target="/word/footer1.xml" Id="R86145d732e4a48d4" /></Relationships>
</file>