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8a66082ab84f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Strømmen,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BLOM &amp; FOSSAN AS</w:t>
      </w:r>
    </w:p>
    <w:sectPr>
      <w:headerReference xmlns:r="http://schemas.openxmlformats.org/officeDocument/2006/relationships" w:type="default" r:id="Rfd56e55bfc364355"/>
      <w:footerReference xmlns:r="http://schemas.openxmlformats.org/officeDocument/2006/relationships" w:type="default" r:id="R00d74420284346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BLOM &amp; FOSSAN AS   ·   Org.nr 936 072 550   ·   Frydenlundsgata 2B   ·   2010 STRØMMEN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BLOM &amp; FOSSAN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56e55bfc364355" /><Relationship Type="http://schemas.openxmlformats.org/officeDocument/2006/relationships/footer" Target="/word/footer1.xml" Id="R00d744202843469b" /></Relationships>
</file>