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f03c2241a56447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Råde,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OCRAS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OCRAS INVEST AS</w:t>
      </w:r>
    </w:p>
    <w:sectPr>
      <w:headerReference xmlns:r="http://schemas.openxmlformats.org/officeDocument/2006/relationships" w:type="default" r:id="R7b321e7d88784c86"/>
      <w:footerReference xmlns:r="http://schemas.openxmlformats.org/officeDocument/2006/relationships" w:type="default" r:id="Ree7c9318c98e41f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OCRAS INVEST AS   ·   Org.nr 936 073 115   ·   Borgedalsveien 6   ·   1640 RÅDE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OCRAS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b321e7d88784c86" /><Relationship Type="http://schemas.openxmlformats.org/officeDocument/2006/relationships/footer" Target="/word/footer1.xml" Id="Ree7c9318c98e41fb" /></Relationships>
</file>