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276b59c33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UMOE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UMOE GRUPPEN AS</w:t>
      </w:r>
    </w:p>
    <w:sectPr>
      <w:headerReference xmlns:r="http://schemas.openxmlformats.org/officeDocument/2006/relationships" w:type="default" r:id="R35d26c4676c24ef4"/>
      <w:footerReference xmlns:r="http://schemas.openxmlformats.org/officeDocument/2006/relationships" w:type="default" r:id="R7c400622c36b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26c4676c24ef4" /><Relationship Type="http://schemas.openxmlformats.org/officeDocument/2006/relationships/footer" Target="/word/footer1.xml" Id="R7c400622c36b4b25" /></Relationships>
</file>