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9e0c3821b47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Saksvik,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COST ØKONOMI AS</w:t>
      </w:r>
    </w:p>
    <w:sectPr>
      <w:headerReference xmlns:r="http://schemas.openxmlformats.org/officeDocument/2006/relationships" w:type="default" r:id="R62f51e80c88e4993"/>
      <w:footerReference xmlns:r="http://schemas.openxmlformats.org/officeDocument/2006/relationships" w:type="default" r:id="R8fa922b37516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COST ØKONOMI AS   ·   Org.nr 936 237 908   ·   Sjølystvegen 88   ·   7562 SAKSVIK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COST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f51e80c88e4993" /><Relationship Type="http://schemas.openxmlformats.org/officeDocument/2006/relationships/footer" Target="/word/footer1.xml" Id="R8fa922b375164401" /></Relationships>
</file>