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ade1aa35f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 VVS 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 VVS 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05c6dd1e594f36"/>
      <w:footerReference xmlns:r="http://schemas.openxmlformats.org/officeDocument/2006/relationships" w:type="default" r:id="Re69459c1346f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VVS SENTERET AS   ·   Org.nr 936 268 870   ·   Torsvang 4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VVS 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5c6dd1e594f36" /><Relationship Type="http://schemas.openxmlformats.org/officeDocument/2006/relationships/footer" Target="/word/footer1.xml" Id="Re69459c1346f4e06" /></Relationships>
</file>