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820c9261df41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STRAND HAVFISKE FINANS AS</w:t>
      </w:r>
    </w:p>
    <w:sectPr>
      <w:headerReference xmlns:r="http://schemas.openxmlformats.org/officeDocument/2006/relationships" w:type="default" r:id="R95068ada9d214d6e"/>
      <w:footerReference xmlns:r="http://schemas.openxmlformats.org/officeDocument/2006/relationships" w:type="default" r:id="R3ec693c4007545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STRAND HAVFISKE FINANS AS   ·   Org.nr 936 289 401   ·   Kjøpmannsgata 37   ·   6005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STRAND HAVFISKE FINANS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068ada9d214d6e" /><Relationship Type="http://schemas.openxmlformats.org/officeDocument/2006/relationships/footer" Target="/word/footer1.xml" Id="R3ec693c4007545c8" /></Relationships>
</file>