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d42ec84d741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 BLIKK AS</w:t>
      </w:r>
    </w:p>
    <w:sectPr>
      <w:headerReference xmlns:r="http://schemas.openxmlformats.org/officeDocument/2006/relationships" w:type="default" r:id="R9e7861b32eba4d56"/>
      <w:footerReference xmlns:r="http://schemas.openxmlformats.org/officeDocument/2006/relationships" w:type="default" r:id="Rfed83e772807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 BLIKK AS   ·   Org.nr 936 297 374   ·   Ulsmågvegen 24   ·   5224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 BLIKK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861b32eba4d56" /><Relationship Type="http://schemas.openxmlformats.org/officeDocument/2006/relationships/footer" Target="/word/footer1.xml" Id="Rfed83e7728074975" /></Relationships>
</file>