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0b4b62560c40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JAYFIVE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JAYFIVE INVEST AS</w:t>
      </w:r>
    </w:p>
    <w:sectPr>
      <w:headerReference xmlns:r="http://schemas.openxmlformats.org/officeDocument/2006/relationships" w:type="default" r:id="R7fb116d9932443da"/>
      <w:footerReference xmlns:r="http://schemas.openxmlformats.org/officeDocument/2006/relationships" w:type="default" r:id="Re19591bd7fd246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JAYFIVE INVEST AS   ·   Org.nr 936 335 500   ·   Skigardveien 14   ·   0681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JAYFIVE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b116d9932443da" /><Relationship Type="http://schemas.openxmlformats.org/officeDocument/2006/relationships/footer" Target="/word/footer1.xml" Id="Re19591bd7fd246c3" /></Relationships>
</file>