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db3aefc5ca43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RAVENSTONE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RAVENSTONE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eaca84cf29402a"/>
      <w:footerReference xmlns:r="http://schemas.openxmlformats.org/officeDocument/2006/relationships" w:type="default" r:id="Rab4b4bdd645044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RAVENSTONE INVEST AS   ·   Org.nr 936 348 343   ·   c/o Ole H. Sjøflot, Øvre Prinsdals vei 21B   ·   1266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RAVENSTONE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eaca84cf29402a" /><Relationship Type="http://schemas.openxmlformats.org/officeDocument/2006/relationships/footer" Target="/word/footer1.xml" Id="Rab4b4bdd645044ef" /></Relationships>
</file>