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4d02f1507349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RAVENSTONE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RAVENSTONE INVEST AS</w:t>
      </w:r>
    </w:p>
    <w:sectPr>
      <w:headerReference xmlns:r="http://schemas.openxmlformats.org/officeDocument/2006/relationships" w:type="default" r:id="Rfe3385e05fd447b0"/>
      <w:footerReference xmlns:r="http://schemas.openxmlformats.org/officeDocument/2006/relationships" w:type="default" r:id="Ra0c87333a4ad4f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RAVENSTONE INVEST AS   ·   Org.nr 936 348 343   ·   c/o Ole H. Sjøflot, Øvre Prinsdals vei 21B   ·   1266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RAVENSTONE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3385e05fd447b0" /><Relationship Type="http://schemas.openxmlformats.org/officeDocument/2006/relationships/footer" Target="/word/footer1.xml" Id="Ra0c87333a4ad4fd9" /></Relationships>
</file>