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d1aa28aafd48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LIVET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LIVET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e17f88e7184c66"/>
      <w:footerReference xmlns:r="http://schemas.openxmlformats.org/officeDocument/2006/relationships" w:type="default" r:id="R007801fc5acf4f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LIVET INVEST AS   ·   Org.nr 936 392 504   ·   c/o Ragne Marthe Gravdahl Amundsen, Engens vei 2   ·   3511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e17f88e7184c66" /><Relationship Type="http://schemas.openxmlformats.org/officeDocument/2006/relationships/footer" Target="/word/footer1.xml" Id="R007801fc5acf4f17" /></Relationships>
</file>