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65a9bb688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KP&amp;BA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KP&amp;BA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31189402d4ad9"/>
      <w:footerReference xmlns:r="http://schemas.openxmlformats.org/officeDocument/2006/relationships" w:type="default" r:id="R6f8b7adc3409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KP&amp;BA INVEST AS   ·   Org.nr 936 409 768   ·   Svelleveien 9B   ·   2004 LILLESTRØM   ·   kpalmli@gmail.com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KP&amp;BA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31189402d4ad9" /><Relationship Type="http://schemas.openxmlformats.org/officeDocument/2006/relationships/footer" Target="/word/footer1.xml" Id="R6f8b7adc3409462d" /></Relationships>
</file>