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dc5451a13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HAUGABAKKA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HAUGABAKKA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0c1040f5b64b76"/>
      <w:footerReference xmlns:r="http://schemas.openxmlformats.org/officeDocument/2006/relationships" w:type="default" r:id="R411781daeb12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HAUGABAKKA AS   ·   Org.nr 936 433 197   ·   Kringsjåvegen 3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HAUGABAKKA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c1040f5b64b76" /><Relationship Type="http://schemas.openxmlformats.org/officeDocument/2006/relationships/footer" Target="/word/footer1.xml" Id="R411781daeb124597" /></Relationships>
</file>