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78fbd7b8a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HAUGABAKKA AS</w:t>
      </w:r>
    </w:p>
    <w:sectPr>
      <w:headerReference xmlns:r="http://schemas.openxmlformats.org/officeDocument/2006/relationships" w:type="default" r:id="Rdd5f076710b04f88"/>
      <w:footerReference xmlns:r="http://schemas.openxmlformats.org/officeDocument/2006/relationships" w:type="default" r:id="Ra77bcc4ac0f7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HAUGABAKKA AS   ·   Org.nr 936 433 197   ·   Kringsjåvegen 3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f076710b04f88" /><Relationship Type="http://schemas.openxmlformats.org/officeDocument/2006/relationships/footer" Target="/word/footer1.xml" Id="Ra77bcc4ac0f74362" /></Relationships>
</file>