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1c7258d6b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b390bb84d437b"/>
      <w:footerReference xmlns:r="http://schemas.openxmlformats.org/officeDocument/2006/relationships" w:type="default" r:id="R96f83b86b381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2 AS   ·   Org.nr 936 512 607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b390bb84d437b" /><Relationship Type="http://schemas.openxmlformats.org/officeDocument/2006/relationships/footer" Target="/word/footer1.xml" Id="R96f83b86b38144b0" /></Relationships>
</file>