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bdd8da757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2 AS</w:t>
      </w:r>
    </w:p>
    <w:sectPr>
      <w:headerReference xmlns:r="http://schemas.openxmlformats.org/officeDocument/2006/relationships" w:type="default" r:id="Rf4e25987d1b64271"/>
      <w:footerReference xmlns:r="http://schemas.openxmlformats.org/officeDocument/2006/relationships" w:type="default" r:id="Rb969aca87423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2 AS   ·   Org.nr 936 512 607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25987d1b64271" /><Relationship Type="http://schemas.openxmlformats.org/officeDocument/2006/relationships/footer" Target="/word/footer1.xml" Id="Rb969aca874234c2c" /></Relationships>
</file>