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aa3bba68b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SPRINKLER RÅDGIVNING AS</w:t>
      </w:r>
    </w:p>
    <w:sectPr>
      <w:headerReference xmlns:r="http://schemas.openxmlformats.org/officeDocument/2006/relationships" w:type="default" r:id="R47699857ae3e4552"/>
      <w:footerReference xmlns:r="http://schemas.openxmlformats.org/officeDocument/2006/relationships" w:type="default" r:id="R2a37b5f61e24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SPRINKLER RÅDGIVNING AS   ·   Org.nr 936 680 283   ·   Nappatjørn 91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SPRINKLER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99857ae3e4552" /><Relationship Type="http://schemas.openxmlformats.org/officeDocument/2006/relationships/footer" Target="/word/footer1.xml" Id="R2a37b5f61e244f45" /></Relationships>
</file>