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478582c4f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GUTOBI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GUTOBI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e0e227ccb4cca"/>
      <w:footerReference xmlns:r="http://schemas.openxmlformats.org/officeDocument/2006/relationships" w:type="default" r:id="Rc21960eebf86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GUTOBI INVEST AS   ·   Org.nr 936 704 204   ·   Gydas vei 11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GUTOBI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e0e227ccb4cca" /><Relationship Type="http://schemas.openxmlformats.org/officeDocument/2006/relationships/footer" Target="/word/footer1.xml" Id="Rc21960eebf864283" /></Relationships>
</file>