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f34631fe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RØRLEGGERBEDRIFT AS</w:t>
      </w:r>
    </w:p>
    <w:sectPr>
      <w:headerReference xmlns:r="http://schemas.openxmlformats.org/officeDocument/2006/relationships" w:type="default" r:id="Rd153046f71bd4c58"/>
      <w:footerReference xmlns:r="http://schemas.openxmlformats.org/officeDocument/2006/relationships" w:type="default" r:id="R3d708381bfa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RØRLEGGERBEDRIFT AS   ·   Org.nr 936 722 288   ·   Gunnelandet 9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3046f71bd4c58" /><Relationship Type="http://schemas.openxmlformats.org/officeDocument/2006/relationships/footer" Target="/word/footer1.xml" Id="R3d708381bfa84151" /></Relationships>
</file>