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57c744ddd3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ADRENALIN 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NO AS</w:t>
      </w:r>
    </w:p>
    <w:sectPr>
      <w:headerReference xmlns:r="http://schemas.openxmlformats.org/officeDocument/2006/relationships" w:type="default" r:id="R0efe71a139094234"/>
      <w:footerReference xmlns:r="http://schemas.openxmlformats.org/officeDocument/2006/relationships" w:type="default" r:id="R8e36d9c6ef75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NO AS   ·   Org.nr 936 749 623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e71a139094234" /><Relationship Type="http://schemas.openxmlformats.org/officeDocument/2006/relationships/footer" Target="/word/footer1.xml" Id="R8e36d9c6ef754b90" /></Relationships>
</file>