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46ab21717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&amp; LUND AS</w:t>
      </w:r>
    </w:p>
    <w:sectPr>
      <w:headerReference xmlns:r="http://schemas.openxmlformats.org/officeDocument/2006/relationships" w:type="default" r:id="R7d3da9e2d67940d9"/>
      <w:footerReference xmlns:r="http://schemas.openxmlformats.org/officeDocument/2006/relationships" w:type="default" r:id="R51d08cc3903c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&amp; LUND AS   ·   Org.nr 936 772 161   ·   Ringdalskogen 31   ·   3270 LARVIK   ·   Tlf. 33 11 34 80   ·   post@tveter.no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&amp;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a9e2d67940d9" /><Relationship Type="http://schemas.openxmlformats.org/officeDocument/2006/relationships/footer" Target="/word/footer1.xml" Id="R51d08cc3903c4de4" /></Relationships>
</file>