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4cc783821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d26d7e58ff40eb"/>
      <w:footerReference xmlns:r="http://schemas.openxmlformats.org/officeDocument/2006/relationships" w:type="default" r:id="R376b303f2a28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CBES AS   ·   Org.nr 936 794 327   ·   Bjørn Farmanns gate 32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26d7e58ff40eb" /><Relationship Type="http://schemas.openxmlformats.org/officeDocument/2006/relationships/footer" Target="/word/footer1.xml" Id="R376b303f2a28421f" /></Relationships>
</file>