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5be77de6545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ADRENALIN DRAMMEN AS</w:t>
      </w:r>
    </w:p>
    <w:sectPr>
      <w:headerReference xmlns:r="http://schemas.openxmlformats.org/officeDocument/2006/relationships" w:type="default" r:id="R8b6a61e349434061"/>
      <w:footerReference xmlns:r="http://schemas.openxmlformats.org/officeDocument/2006/relationships" w:type="default" r:id="Rf26686469a11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ADRENALIN DRAMMEN AS   ·   Org.nr 936 802 079   ·   Skogliveien 4G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ADRENALIN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a61e349434061" /><Relationship Type="http://schemas.openxmlformats.org/officeDocument/2006/relationships/footer" Target="/word/footer1.xml" Id="Rf26686469a11454d" /></Relationships>
</file>