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d3e1f6093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ADRENALIN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9f4c3374090e487c"/>
      <w:footerReference xmlns:r="http://schemas.openxmlformats.org/officeDocument/2006/relationships" w:type="default" r:id="R526b131a29f4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c3374090e487c" /><Relationship Type="http://schemas.openxmlformats.org/officeDocument/2006/relationships/footer" Target="/word/footer1.xml" Id="R526b131a29f44e10" /></Relationships>
</file>