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35e7c91df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TUNNEL AS</w:t>
      </w:r>
    </w:p>
    <w:sectPr>
      <w:headerReference xmlns:r="http://schemas.openxmlformats.org/officeDocument/2006/relationships" w:type="default" r:id="R479b8db367ec4de3"/>
      <w:footerReference xmlns:r="http://schemas.openxmlformats.org/officeDocument/2006/relationships" w:type="default" r:id="R8eafca6c9537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TUNNEL AS   ·   Org.nr 936 859 984   ·   Storebotn 26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b8db367ec4de3" /><Relationship Type="http://schemas.openxmlformats.org/officeDocument/2006/relationships/footer" Target="/word/footer1.xml" Id="R8eafca6c95374814" /></Relationships>
</file>