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52d4e66d2345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SYNECO AS</w:t>
      </w:r>
    </w:p>
    <w:sectPr>
      <w:headerReference xmlns:r="http://schemas.openxmlformats.org/officeDocument/2006/relationships" w:type="default" r:id="R8dcdb371a90b4d51"/>
      <w:footerReference xmlns:r="http://schemas.openxmlformats.org/officeDocument/2006/relationships" w:type="default" r:id="Rd2666755403d4a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SYNECO AS   ·   Org.nr 936 958 613   ·   Ruglandveien 19   ·   1358 JAR   ·   Tlf. 23 11 71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SYNECO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cdb371a90b4d51" /><Relationship Type="http://schemas.openxmlformats.org/officeDocument/2006/relationships/footer" Target="/word/footer1.xml" Id="Rd2666755403d4a3c" /></Relationships>
</file>