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9428f3bfe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KOPPERUD BYGG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KOPPERUD BYGG</w:t>
      </w:r>
    </w:p>
    <w:sectPr>
      <w:headerReference xmlns:r="http://schemas.openxmlformats.org/officeDocument/2006/relationships" w:type="default" r:id="R46b51a59af1645bd"/>
      <w:footerReference xmlns:r="http://schemas.openxmlformats.org/officeDocument/2006/relationships" w:type="default" r:id="R601bf636c775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KOPPERUD BYGG   ·   Org.nr 937 142 323   ·   Solhaugveien 3A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KOPPERUD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51a59af1645bd" /><Relationship Type="http://schemas.openxmlformats.org/officeDocument/2006/relationships/footer" Target="/word/footer1.xml" Id="R601bf636c7754dad" /></Relationships>
</file>