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0c08bed79547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9f717deb8d4102"/>
      <w:footerReference xmlns:r="http://schemas.openxmlformats.org/officeDocument/2006/relationships" w:type="default" r:id="R231d13d5cd774e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GECOM AS   ·   Org.nr 937 227 558   ·   Gamleveien 36   ·   3189 HORTEN   ·   Tlf. 33 04 98 80   ·   gecom@gecom.no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f717deb8d4102" /><Relationship Type="http://schemas.openxmlformats.org/officeDocument/2006/relationships/footer" Target="/word/footer1.xml" Id="R231d13d5cd774e53" /></Relationships>
</file>