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bb6a11c17245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MOBILITYONE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MOBILITYONE AS</w:t>
      </w:r>
    </w:p>
    <w:sectPr>
      <w:headerReference xmlns:r="http://schemas.openxmlformats.org/officeDocument/2006/relationships" w:type="default" r:id="R69b6489939a14dac"/>
      <w:footerReference xmlns:r="http://schemas.openxmlformats.org/officeDocument/2006/relationships" w:type="default" r:id="Rf796ef2e13c54b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MOBILITYONE AS   ·   Org.nr 937 265 271   ·   Barstølveien 50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MOBILITYONE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b6489939a14dac" /><Relationship Type="http://schemas.openxmlformats.org/officeDocument/2006/relationships/footer" Target="/word/footer1.xml" Id="Rf796ef2e13c54ba3" /></Relationships>
</file>