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a08515463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KVS.AS AS</w:t>
      </w:r>
    </w:p>
    <w:sectPr>
      <w:headerReference xmlns:r="http://schemas.openxmlformats.org/officeDocument/2006/relationships" w:type="default" r:id="R57590c22bcc04288"/>
      <w:footerReference xmlns:r="http://schemas.openxmlformats.org/officeDocument/2006/relationships" w:type="default" r:id="Rfd993c961d8b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KVS.AS AS   ·   Org.nr 937 355 955   ·   Heleberhaugen 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KVS.AS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90c22bcc04288" /><Relationship Type="http://schemas.openxmlformats.org/officeDocument/2006/relationships/footer" Target="/word/footer1.xml" Id="Rfd993c961d8b4635" /></Relationships>
</file>