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f2d41b5a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 BYGG AS</w:t>
      </w:r>
    </w:p>
    <w:sectPr>
      <w:headerReference xmlns:r="http://schemas.openxmlformats.org/officeDocument/2006/relationships" w:type="default" r:id="R27218393a2304910"/>
      <w:footerReference xmlns:r="http://schemas.openxmlformats.org/officeDocument/2006/relationships" w:type="default" r:id="R2ea241d47413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18393a2304910" /><Relationship Type="http://schemas.openxmlformats.org/officeDocument/2006/relationships/footer" Target="/word/footer1.xml" Id="R2ea241d47413432f" /></Relationships>
</file>