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8cc0b168a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CONSULTING AS</w:t>
      </w:r>
    </w:p>
    <w:sectPr>
      <w:headerReference xmlns:r="http://schemas.openxmlformats.org/officeDocument/2006/relationships" w:type="default" r:id="Reaa67a22a4d144ff"/>
      <w:footerReference xmlns:r="http://schemas.openxmlformats.org/officeDocument/2006/relationships" w:type="default" r:id="Rf9d47601a290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CONSULTING AS   ·   Org.nr 937 677 839   ·   Pans veg 21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7a22a4d144ff" /><Relationship Type="http://schemas.openxmlformats.org/officeDocument/2006/relationships/footer" Target="/word/footer1.xml" Id="Rf9d47601a290450a" /></Relationships>
</file>