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eccb55afd54a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SPAREBANK</w:t>
      </w:r>
    </w:p>
    <w:sectPr>
      <w:headerReference xmlns:r="http://schemas.openxmlformats.org/officeDocument/2006/relationships" w:type="default" r:id="R33c35bda6f794f2e"/>
      <w:footerReference xmlns:r="http://schemas.openxmlformats.org/officeDocument/2006/relationships" w:type="default" r:id="R2e39951b5fcc4e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SPAREBANK   ·   Org.nr 937 886 705   ·   Solørvegen 1048   ·   2260 KIRKENÆR   ·   Tlf. 62 94 91 00   ·   epost@gruesparebank.no   ·   www.gruesparebank.no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c35bda6f794f2e" /><Relationship Type="http://schemas.openxmlformats.org/officeDocument/2006/relationships/footer" Target="/word/footer1.xml" Id="R2e39951b5fcc4ec0" /></Relationships>
</file>