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333f64cba47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SKAGERRAK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SKAGERRAK SPAREBANK</w:t>
      </w:r>
    </w:p>
    <w:sectPr>
      <w:headerReference xmlns:r="http://schemas.openxmlformats.org/officeDocument/2006/relationships" w:type="default" r:id="Re03092a1cf8042f5"/>
      <w:footerReference xmlns:r="http://schemas.openxmlformats.org/officeDocument/2006/relationships" w:type="default" r:id="R9e20638dee57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092a1cf8042f5" /><Relationship Type="http://schemas.openxmlformats.org/officeDocument/2006/relationships/footer" Target="/word/footer1.xml" Id="R9e20638dee574313" /></Relationships>
</file>