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f5a3d852d242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PARETO INVESTMENT FUND</w:t>
      </w:r>
    </w:p>
    <w:sectPr>
      <w:headerReference xmlns:r="http://schemas.openxmlformats.org/officeDocument/2006/relationships" w:type="default" r:id="R98d24387acad4e9a"/>
      <w:footerReference xmlns:r="http://schemas.openxmlformats.org/officeDocument/2006/relationships" w:type="default" r:id="R8bd01a545ed644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PARETO INVESTMENT FUND   ·   Org.nr 938 092 982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PARETO INVESTMENT FUND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24387acad4e9a" /><Relationship Type="http://schemas.openxmlformats.org/officeDocument/2006/relationships/footer" Target="/word/footer1.xml" Id="R8bd01a545ed64449" /></Relationships>
</file>