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cc97d9b8f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AUGDAL AS</w:t>
      </w:r>
    </w:p>
    <w:sectPr>
      <w:headerReference xmlns:r="http://schemas.openxmlformats.org/officeDocument/2006/relationships" w:type="default" r:id="Rf25fe1bb0e4244fa"/>
      <w:footerReference xmlns:r="http://schemas.openxmlformats.org/officeDocument/2006/relationships" w:type="default" r:id="R963449790333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AUGDAL AS   ·   Org.nr 938 524 831   ·   Industriveien 69   ·   7080 HEIMDAL   ·   Tlf. 72 59 20 10   ·   augdal@augdal.no   ·   www.augdal.no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AUGDAL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fe1bb0e4244fa" /><Relationship Type="http://schemas.openxmlformats.org/officeDocument/2006/relationships/footer" Target="/word/footer1.xml" Id="R9634497903334acc" /></Relationships>
</file>