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16f62f0f6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NOTODDEN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NOTODDEN KOMMUNE</w:t>
      </w:r>
    </w:p>
    <w:sectPr>
      <w:headerReference xmlns:r="http://schemas.openxmlformats.org/officeDocument/2006/relationships" w:type="default" r:id="R0d8d9365a0a44fce"/>
      <w:footerReference xmlns:r="http://schemas.openxmlformats.org/officeDocument/2006/relationships" w:type="default" r:id="Rbfc347152613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NOTODDEN KOMMUNE   ·   Org.nr 938 583 986   ·   Teatergata 3   ·   3674 NOTODDEN   ·   Tlf. 35 01 50 00   ·   postmottak@notodden.kommune.no   ·   www.notodden.kommune.no/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d9365a0a44fce" /><Relationship Type="http://schemas.openxmlformats.org/officeDocument/2006/relationships/footer" Target="/word/footer1.xml" Id="Rbfc3471526134a46" /></Relationships>
</file>