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ff5c7a543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AS</w:t>
      </w:r>
    </w:p>
    <w:sectPr>
      <w:headerReference xmlns:r="http://schemas.openxmlformats.org/officeDocument/2006/relationships" w:type="default" r:id="R5380f7fcbcbb44a1"/>
      <w:footerReference xmlns:r="http://schemas.openxmlformats.org/officeDocument/2006/relationships" w:type="default" r:id="Rb5d75840fc87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AS   ·   Org.nr 938 642 389   ·   Karmsundgata 204   ·   5527 HAUGESUND   ·   Tlf. 52 70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0f7fcbcbb44a1" /><Relationship Type="http://schemas.openxmlformats.org/officeDocument/2006/relationships/footer" Target="/word/footer1.xml" Id="Rb5d75840fc874f29" /></Relationships>
</file>