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077b0ba0b243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FB EIENDOM &amp;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Hamresanden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Hamresanden,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FB EIENDOM &amp;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465ce8c1334ec8"/>
      <w:footerReference xmlns:r="http://schemas.openxmlformats.org/officeDocument/2006/relationships" w:type="default" r:id="R9ad6d8aa5ee646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 EIENDOM &amp; FINANS AS   ·   Org.nr 939 030 743   ·   Balchens vei 5   ·   4656 HAMRESANDEN   ·   cecilie@fb-eiendom.com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 EIENDOM &amp;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465ce8c1334ec8" /><Relationship Type="http://schemas.openxmlformats.org/officeDocument/2006/relationships/footer" Target="/word/footer1.xml" Id="R9ad6d8aa5ee64615" /></Relationships>
</file>