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0dae1b64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PAULSEN &amp; SØNNER AS</w:t>
      </w:r>
    </w:p>
    <w:sectPr>
      <w:headerReference xmlns:r="http://schemas.openxmlformats.org/officeDocument/2006/relationships" w:type="default" r:id="Rf7b65aa460f74eb2"/>
      <w:footerReference xmlns:r="http://schemas.openxmlformats.org/officeDocument/2006/relationships" w:type="default" r:id="Rfce5dfaa46cc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PAULSEN &amp; SØNNER AS   ·   Org.nr 939 284 699   ·   Andørjaveien 1549   ·   9455 ENGENES   ·   post@apaulsen.no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PAULSEN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65aa460f74eb2" /><Relationship Type="http://schemas.openxmlformats.org/officeDocument/2006/relationships/footer" Target="/word/footer1.xml" Id="Rfce5dfaa46cc4d69" /></Relationships>
</file>