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aba0564ab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FJELDSETH AS</w:t>
      </w:r>
    </w:p>
    <w:sectPr>
      <w:headerReference xmlns:r="http://schemas.openxmlformats.org/officeDocument/2006/relationships" w:type="default" r:id="R4821c9db5a8342f5"/>
      <w:footerReference xmlns:r="http://schemas.openxmlformats.org/officeDocument/2006/relationships" w:type="default" r:id="R0874e9b79ec3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FJELDSETH AS   ·   Org.nr 939 351 191   ·   Haakon VII's gate 21   ·   7041 TRONDHEIM   ·   Tlf. 73848400   ·   firmapost@fjeldseth.no   ·   www.fjeldseth.no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1c9db5a8342f5" /><Relationship Type="http://schemas.openxmlformats.org/officeDocument/2006/relationships/footer" Target="/word/footer1.xml" Id="R0874e9b79ec343cf" /></Relationships>
</file>