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e4139794834a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SIGMUND LOTHE AS</w:t>
      </w:r>
    </w:p>
    <w:sectPr>
      <w:headerReference xmlns:r="http://schemas.openxmlformats.org/officeDocument/2006/relationships" w:type="default" r:id="Re3a08d5f9c3b4fa1"/>
      <w:footerReference xmlns:r="http://schemas.openxmlformats.org/officeDocument/2006/relationships" w:type="default" r:id="R97b099785ee446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SIGMUND LOTHE AS   ·   Org.nr 939 507 213   ·   Sandesletta 29   ·   4050 SOLA   ·   Tlf. 51 65 65 95   ·   post@lothe.com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SIGMUND LOTHE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a08d5f9c3b4fa1" /><Relationship Type="http://schemas.openxmlformats.org/officeDocument/2006/relationships/footer" Target="/word/footer1.xml" Id="R97b099785ee446da" /></Relationships>
</file>