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7eadb22e2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SIGMUND LOTHE AS, org.nr 939 507 213,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SIGMUND LOTHE AS</w:t>
      </w:r>
    </w:p>
    <w:sectPr>
      <w:headerReference xmlns:r="http://schemas.openxmlformats.org/officeDocument/2006/relationships" w:type="default" r:id="R5032d51576944f25"/>
      <w:footerReference xmlns:r="http://schemas.openxmlformats.org/officeDocument/2006/relationships" w:type="default" r:id="R9aa7f0bf6855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SIGMUND LOTHE AS   ·   Org.nr 939 507 213   ·   Sandesletta 29   ·   4050 SOLA   ·   Tlf. 51 65 65 95   ·   post@lothe.com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SIGMUND LOTHE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2d51576944f25" /><Relationship Type="http://schemas.openxmlformats.org/officeDocument/2006/relationships/footer" Target="/word/footer1.xml" Id="R9aa7f0bf68554390" /></Relationships>
</file>