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f37e2f10943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HANØY RIGGBORING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Hauglandshella,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HANØY RIGGBORING</w:t>
      </w:r>
    </w:p>
    <w:sectPr>
      <w:headerReference xmlns:r="http://schemas.openxmlformats.org/officeDocument/2006/relationships" w:type="default" r:id="Rbd2866762d964410"/>
      <w:footerReference xmlns:r="http://schemas.openxmlformats.org/officeDocument/2006/relationships" w:type="default" r:id="R9c840061ae98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HANØY RIGGBORING   ·   Org.nr 939 746 412   ·   Hanøytangen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HANØY RIGGBORING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866762d964410" /><Relationship Type="http://schemas.openxmlformats.org/officeDocument/2006/relationships/footer" Target="/word/footer1.xml" Id="R9c840061ae984c1a" /></Relationships>
</file>