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90675d27b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NESSE &amp; KARLSEN AS</w:t>
      </w:r>
    </w:p>
    <w:sectPr>
      <w:headerReference xmlns:r="http://schemas.openxmlformats.org/officeDocument/2006/relationships" w:type="default" r:id="Ra6479eb8f2184714"/>
      <w:footerReference xmlns:r="http://schemas.openxmlformats.org/officeDocument/2006/relationships" w:type="default" r:id="Rba46c6d7a231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NESSE &amp; KARLSEN AS   ·   Org.nr 939 764 488   ·   Årabrotsvegen 19E   ·   5515 HAUGESUND   ·   Tlf. 52 72 24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NESSE &amp;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79eb8f2184714" /><Relationship Type="http://schemas.openxmlformats.org/officeDocument/2006/relationships/footer" Target="/word/footer1.xml" Id="Rba46c6d7a23149f5" /></Relationships>
</file>